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831" w:rsidRDefault="005960E7">
      <w:pPr>
        <w:jc w:val="center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（绿色产品）管理体系认证审核记录</w:t>
      </w:r>
    </w:p>
    <w:p w:rsidR="00447831" w:rsidRPr="007B02B1" w:rsidRDefault="00F27F1F" w:rsidP="005960E7">
      <w:pPr>
        <w:spacing w:line="480" w:lineRule="auto"/>
        <w:jc w:val="left"/>
        <w:rPr>
          <w:rFonts w:ascii="宋体" w:eastAsia="宋体" w:hAnsi="宋体"/>
          <w:sz w:val="24"/>
          <w:szCs w:val="24"/>
          <w:u w:val="single"/>
        </w:rPr>
      </w:pPr>
      <w:r w:rsidRPr="007B02B1">
        <w:rPr>
          <w:rFonts w:ascii="宋体" w:eastAsia="宋体" w:hAnsi="宋体" w:hint="eastAsia"/>
          <w:sz w:val="24"/>
          <w:szCs w:val="24"/>
        </w:rPr>
        <w:t>受审核企业名称：</w:t>
      </w:r>
    </w:p>
    <w:p w:rsidR="00447831" w:rsidRPr="007B02B1" w:rsidRDefault="00F27F1F" w:rsidP="005960E7">
      <w:pPr>
        <w:spacing w:line="480" w:lineRule="auto"/>
        <w:jc w:val="left"/>
        <w:rPr>
          <w:rFonts w:ascii="宋体" w:eastAsia="宋体" w:hAnsi="宋体"/>
          <w:sz w:val="24"/>
          <w:szCs w:val="24"/>
          <w:u w:val="single"/>
        </w:rPr>
      </w:pPr>
      <w:r w:rsidRPr="007B02B1">
        <w:rPr>
          <w:rFonts w:ascii="宋体" w:eastAsia="宋体" w:hAnsi="宋体" w:hint="eastAsia"/>
          <w:sz w:val="24"/>
          <w:szCs w:val="24"/>
        </w:rPr>
        <w:t>认证范围：</w:t>
      </w:r>
    </w:p>
    <w:p w:rsidR="00447831" w:rsidRPr="007B02B1" w:rsidRDefault="00F27F1F" w:rsidP="005960E7">
      <w:pPr>
        <w:spacing w:line="480" w:lineRule="auto"/>
        <w:jc w:val="left"/>
        <w:rPr>
          <w:rFonts w:ascii="宋体" w:eastAsia="宋体" w:hAnsi="宋体"/>
          <w:sz w:val="24"/>
          <w:szCs w:val="24"/>
          <w:u w:val="single"/>
        </w:rPr>
      </w:pPr>
      <w:r w:rsidRPr="007B02B1">
        <w:rPr>
          <w:rFonts w:ascii="宋体" w:eastAsia="宋体" w:hAnsi="宋体" w:hint="eastAsia"/>
          <w:sz w:val="24"/>
          <w:szCs w:val="24"/>
        </w:rPr>
        <w:t>审核员：审核日期：</w:t>
      </w:r>
    </w:p>
    <w:p w:rsidR="00447831" w:rsidRPr="007B02B1" w:rsidRDefault="00F27F1F" w:rsidP="005960E7">
      <w:pPr>
        <w:spacing w:line="480" w:lineRule="auto"/>
        <w:rPr>
          <w:rFonts w:ascii="宋体" w:eastAsia="宋体" w:hAnsi="宋体"/>
          <w:b/>
          <w:bCs/>
          <w:sz w:val="24"/>
          <w:szCs w:val="24"/>
        </w:rPr>
      </w:pPr>
      <w:r w:rsidRPr="007B02B1">
        <w:rPr>
          <w:rFonts w:ascii="宋体" w:eastAsia="宋体" w:hAnsi="宋体" w:hint="eastAsia"/>
          <w:b/>
          <w:bCs/>
          <w:sz w:val="24"/>
          <w:szCs w:val="24"/>
        </w:rPr>
        <w:t>1</w:t>
      </w:r>
      <w:r w:rsidRPr="007B02B1">
        <w:rPr>
          <w:rFonts w:ascii="宋体" w:eastAsia="宋体" w:hAnsi="宋体" w:hint="eastAsia"/>
          <w:b/>
          <w:bCs/>
          <w:sz w:val="24"/>
          <w:szCs w:val="24"/>
        </w:rPr>
        <w:t>基本要求</w:t>
      </w:r>
    </w:p>
    <w:tbl>
      <w:tblPr>
        <w:tblStyle w:val="a5"/>
        <w:tblW w:w="0" w:type="auto"/>
        <w:tblLook w:val="04A0"/>
      </w:tblPr>
      <w:tblGrid>
        <w:gridCol w:w="776"/>
        <w:gridCol w:w="2028"/>
        <w:gridCol w:w="2420"/>
        <w:gridCol w:w="5261"/>
        <w:gridCol w:w="2126"/>
        <w:gridCol w:w="1642"/>
      </w:tblGrid>
      <w:tr w:rsidR="00447831" w:rsidRPr="007B02B1" w:rsidTr="007B02B1">
        <w:trPr>
          <w:tblHeader/>
        </w:trPr>
        <w:tc>
          <w:tcPr>
            <w:tcW w:w="776" w:type="dxa"/>
          </w:tcPr>
          <w:p w:rsidR="00447831" w:rsidRPr="007B02B1" w:rsidRDefault="00F27F1F">
            <w:pPr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 w:rsidRPr="007B02B1">
              <w:rPr>
                <w:rFonts w:ascii="宋体" w:eastAsia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2028" w:type="dxa"/>
          </w:tcPr>
          <w:p w:rsidR="00447831" w:rsidRPr="007B02B1" w:rsidRDefault="00F27F1F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B02B1">
              <w:rPr>
                <w:rFonts w:ascii="宋体" w:eastAsia="宋体" w:hAnsi="宋体" w:hint="eastAsia"/>
                <w:b/>
                <w:bCs/>
                <w:szCs w:val="21"/>
              </w:rPr>
              <w:t>内容</w:t>
            </w:r>
          </w:p>
        </w:tc>
        <w:tc>
          <w:tcPr>
            <w:tcW w:w="2420" w:type="dxa"/>
          </w:tcPr>
          <w:p w:rsidR="00447831" w:rsidRPr="007B02B1" w:rsidRDefault="00F27F1F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B02B1">
              <w:rPr>
                <w:rFonts w:ascii="宋体" w:eastAsia="宋体" w:hAnsi="宋体" w:hint="eastAsia"/>
                <w:b/>
                <w:bCs/>
                <w:szCs w:val="21"/>
              </w:rPr>
              <w:t>要求</w:t>
            </w:r>
          </w:p>
        </w:tc>
        <w:tc>
          <w:tcPr>
            <w:tcW w:w="5261" w:type="dxa"/>
          </w:tcPr>
          <w:p w:rsidR="00447831" w:rsidRPr="007B02B1" w:rsidRDefault="00F27F1F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B02B1">
              <w:rPr>
                <w:rFonts w:ascii="宋体" w:eastAsia="宋体" w:hAnsi="宋体" w:hint="eastAsia"/>
                <w:b/>
                <w:bCs/>
                <w:szCs w:val="21"/>
              </w:rPr>
              <w:t>检查记录</w:t>
            </w:r>
          </w:p>
        </w:tc>
        <w:tc>
          <w:tcPr>
            <w:tcW w:w="2126" w:type="dxa"/>
          </w:tcPr>
          <w:p w:rsidR="00447831" w:rsidRPr="007B02B1" w:rsidRDefault="00F27F1F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B02B1">
              <w:rPr>
                <w:rFonts w:ascii="宋体" w:eastAsia="宋体" w:hAnsi="宋体" w:hint="eastAsia"/>
                <w:b/>
                <w:bCs/>
                <w:szCs w:val="21"/>
              </w:rPr>
              <w:t>证明材料</w:t>
            </w:r>
          </w:p>
        </w:tc>
        <w:tc>
          <w:tcPr>
            <w:tcW w:w="1642" w:type="dxa"/>
            <w:vAlign w:val="center"/>
          </w:tcPr>
          <w:p w:rsidR="00447831" w:rsidRPr="007B02B1" w:rsidRDefault="00F27F1F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B02B1">
              <w:rPr>
                <w:rFonts w:ascii="宋体" w:eastAsia="宋体" w:hAnsi="宋体" w:hint="eastAsia"/>
                <w:b/>
                <w:bCs/>
                <w:szCs w:val="21"/>
              </w:rPr>
              <w:t>是否符合要求</w:t>
            </w:r>
          </w:p>
        </w:tc>
      </w:tr>
      <w:tr w:rsidR="00447831" w:rsidRPr="007B02B1" w:rsidTr="007B02B1">
        <w:trPr>
          <w:trHeight w:val="1494"/>
        </w:trPr>
        <w:tc>
          <w:tcPr>
            <w:tcW w:w="776" w:type="dxa"/>
          </w:tcPr>
          <w:p w:rsidR="00447831" w:rsidRPr="007B02B1" w:rsidRDefault="00F27F1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028" w:type="dxa"/>
          </w:tcPr>
          <w:p w:rsidR="00447831" w:rsidRPr="007B02B1" w:rsidRDefault="00F27F1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污染物排放状况</w:t>
            </w:r>
          </w:p>
        </w:tc>
        <w:tc>
          <w:tcPr>
            <w:tcW w:w="2420" w:type="dxa"/>
          </w:tcPr>
          <w:p w:rsidR="00447831" w:rsidRPr="007B02B1" w:rsidRDefault="00F27F1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符合相关环境保护法律法规，达到国家或地方污染物排放标准</w:t>
            </w:r>
          </w:p>
          <w:p w:rsidR="00447831" w:rsidRPr="007B02B1" w:rsidRDefault="00F27F1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近</w:t>
            </w:r>
            <w:r w:rsidRPr="007B02B1">
              <w:rPr>
                <w:rFonts w:ascii="宋体" w:eastAsia="宋体" w:hAnsi="宋体" w:hint="eastAsia"/>
                <w:szCs w:val="21"/>
              </w:rPr>
              <w:t>3</w:t>
            </w:r>
            <w:r w:rsidRPr="007B02B1">
              <w:rPr>
                <w:rFonts w:ascii="宋体" w:eastAsia="宋体" w:hAnsi="宋体" w:hint="eastAsia"/>
                <w:szCs w:val="21"/>
              </w:rPr>
              <w:t>年无重大安全和环境污染事故</w:t>
            </w:r>
          </w:p>
        </w:tc>
        <w:tc>
          <w:tcPr>
            <w:tcW w:w="5261" w:type="dxa"/>
            <w:shd w:val="clear" w:color="auto" w:fill="auto"/>
          </w:tcPr>
          <w:p w:rsidR="00447831" w:rsidRPr="007B02B1" w:rsidRDefault="00447831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26" w:type="dxa"/>
            <w:shd w:val="clear" w:color="auto" w:fill="auto"/>
          </w:tcPr>
          <w:p w:rsidR="00447831" w:rsidRPr="007B02B1" w:rsidRDefault="00447831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42" w:type="dxa"/>
          </w:tcPr>
          <w:p w:rsidR="00447831" w:rsidRPr="007B02B1" w:rsidRDefault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447831" w:rsidRPr="007B02B1" w:rsidRDefault="00F27F1F">
            <w:pPr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□不符合</w:t>
            </w:r>
          </w:p>
        </w:tc>
      </w:tr>
      <w:tr w:rsidR="00447831" w:rsidRPr="007B02B1" w:rsidTr="007B02B1">
        <w:tc>
          <w:tcPr>
            <w:tcW w:w="776" w:type="dxa"/>
          </w:tcPr>
          <w:p w:rsidR="00447831" w:rsidRPr="007B02B1" w:rsidRDefault="00F27F1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028" w:type="dxa"/>
          </w:tcPr>
          <w:p w:rsidR="00447831" w:rsidRPr="007B02B1" w:rsidRDefault="00F27F1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污染物总量控制</w:t>
            </w:r>
          </w:p>
        </w:tc>
        <w:tc>
          <w:tcPr>
            <w:tcW w:w="2420" w:type="dxa"/>
          </w:tcPr>
          <w:p w:rsidR="00447831" w:rsidRPr="007B02B1" w:rsidRDefault="00F27F1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达到国家或地方污染物排放总量控制指标</w:t>
            </w:r>
          </w:p>
        </w:tc>
        <w:tc>
          <w:tcPr>
            <w:tcW w:w="5261" w:type="dxa"/>
            <w:shd w:val="clear" w:color="auto" w:fill="auto"/>
          </w:tcPr>
          <w:p w:rsidR="00447831" w:rsidRPr="007B02B1" w:rsidRDefault="00447831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26" w:type="dxa"/>
            <w:shd w:val="clear" w:color="auto" w:fill="auto"/>
          </w:tcPr>
          <w:p w:rsidR="00447831" w:rsidRPr="007B02B1" w:rsidRDefault="00447831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42" w:type="dxa"/>
          </w:tcPr>
          <w:p w:rsidR="005960E7" w:rsidRPr="007B02B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447831" w:rsidRPr="007B02B1" w:rsidRDefault="005960E7" w:rsidP="005960E7">
            <w:pPr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□不符合</w:t>
            </w:r>
          </w:p>
        </w:tc>
      </w:tr>
      <w:tr w:rsidR="00447831" w:rsidRPr="007B02B1" w:rsidTr="007B02B1">
        <w:trPr>
          <w:trHeight w:val="1117"/>
        </w:trPr>
        <w:tc>
          <w:tcPr>
            <w:tcW w:w="776" w:type="dxa"/>
          </w:tcPr>
          <w:p w:rsidR="00447831" w:rsidRPr="007B02B1" w:rsidRDefault="00F27F1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8" w:type="dxa"/>
          </w:tcPr>
          <w:p w:rsidR="00447831" w:rsidRPr="007B02B1" w:rsidRDefault="00F27F1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生产企业管理</w:t>
            </w:r>
          </w:p>
        </w:tc>
        <w:tc>
          <w:tcPr>
            <w:tcW w:w="2420" w:type="dxa"/>
          </w:tcPr>
          <w:p w:rsidR="00447831" w:rsidRPr="007B02B1" w:rsidRDefault="00F27F1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建立并运行环境管理体系和质量管理体系</w:t>
            </w:r>
          </w:p>
        </w:tc>
        <w:tc>
          <w:tcPr>
            <w:tcW w:w="5261" w:type="dxa"/>
            <w:shd w:val="clear" w:color="auto" w:fill="auto"/>
          </w:tcPr>
          <w:p w:rsidR="00447831" w:rsidRPr="007B02B1" w:rsidRDefault="00447831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26" w:type="dxa"/>
            <w:shd w:val="clear" w:color="auto" w:fill="auto"/>
          </w:tcPr>
          <w:p w:rsidR="00447831" w:rsidRPr="007B02B1" w:rsidRDefault="00447831">
            <w:pPr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642" w:type="dxa"/>
          </w:tcPr>
          <w:p w:rsidR="005960E7" w:rsidRPr="007B02B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447831" w:rsidRPr="007B02B1" w:rsidRDefault="005960E7" w:rsidP="005960E7">
            <w:pPr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□不符合</w:t>
            </w:r>
          </w:p>
        </w:tc>
      </w:tr>
      <w:tr w:rsidR="00447831" w:rsidRPr="007B02B1" w:rsidTr="007B02B1">
        <w:tc>
          <w:tcPr>
            <w:tcW w:w="776" w:type="dxa"/>
          </w:tcPr>
          <w:p w:rsidR="00447831" w:rsidRPr="007B02B1" w:rsidRDefault="00F27F1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028" w:type="dxa"/>
          </w:tcPr>
          <w:p w:rsidR="00447831" w:rsidRPr="007B02B1" w:rsidRDefault="00F27F1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产品质量水平</w:t>
            </w:r>
          </w:p>
        </w:tc>
        <w:tc>
          <w:tcPr>
            <w:tcW w:w="2420" w:type="dxa"/>
          </w:tcPr>
          <w:p w:rsidR="00447831" w:rsidRPr="007B02B1" w:rsidRDefault="00F27F1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满足相关产品标准要求</w:t>
            </w:r>
          </w:p>
        </w:tc>
        <w:tc>
          <w:tcPr>
            <w:tcW w:w="5261" w:type="dxa"/>
          </w:tcPr>
          <w:p w:rsidR="00447831" w:rsidRPr="007B02B1" w:rsidRDefault="00447831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26" w:type="dxa"/>
          </w:tcPr>
          <w:p w:rsidR="00447831" w:rsidRPr="007B02B1" w:rsidRDefault="00447831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42" w:type="dxa"/>
          </w:tcPr>
          <w:p w:rsidR="005960E7" w:rsidRPr="007B02B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447831" w:rsidRPr="007B02B1" w:rsidRDefault="005960E7" w:rsidP="005960E7">
            <w:pPr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□不符合</w:t>
            </w:r>
          </w:p>
        </w:tc>
      </w:tr>
    </w:tbl>
    <w:p w:rsidR="00447831" w:rsidRDefault="00447831">
      <w:pPr>
        <w:rPr>
          <w:rFonts w:ascii="宋体" w:eastAsia="宋体" w:hAnsi="宋体"/>
          <w:b/>
          <w:bCs/>
          <w:sz w:val="28"/>
          <w:szCs w:val="28"/>
        </w:rPr>
      </w:pPr>
    </w:p>
    <w:p w:rsidR="00447831" w:rsidRPr="007B02B1" w:rsidRDefault="00F27F1F" w:rsidP="007B02B1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7B02B1">
        <w:rPr>
          <w:rFonts w:ascii="宋体" w:eastAsia="宋体" w:hAnsi="宋体" w:hint="eastAsia"/>
          <w:b/>
          <w:bCs/>
          <w:sz w:val="24"/>
          <w:szCs w:val="24"/>
        </w:rPr>
        <w:t>2</w:t>
      </w:r>
      <w:r w:rsidRPr="007B02B1">
        <w:rPr>
          <w:rFonts w:ascii="宋体" w:eastAsia="宋体" w:hAnsi="宋体" w:hint="eastAsia"/>
          <w:b/>
          <w:bCs/>
          <w:sz w:val="24"/>
          <w:szCs w:val="24"/>
        </w:rPr>
        <w:t>评级指标要求：</w:t>
      </w:r>
    </w:p>
    <w:p w:rsidR="00447831" w:rsidRPr="007B02B1" w:rsidRDefault="005960E7" w:rsidP="007B02B1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产品范围：      ，对应的</w:t>
      </w:r>
      <w:r w:rsidRPr="007B02B1">
        <w:rPr>
          <w:rFonts w:ascii="宋体" w:eastAsia="宋体" w:hAnsi="宋体" w:hint="eastAsia"/>
          <w:sz w:val="24"/>
          <w:szCs w:val="24"/>
        </w:rPr>
        <w:t>产品评价指标</w:t>
      </w:r>
      <w:r>
        <w:rPr>
          <w:rFonts w:ascii="宋体" w:eastAsia="宋体" w:hAnsi="宋体" w:hint="eastAsia"/>
          <w:sz w:val="24"/>
          <w:szCs w:val="24"/>
        </w:rPr>
        <w:t>：</w:t>
      </w:r>
    </w:p>
    <w:tbl>
      <w:tblPr>
        <w:tblStyle w:val="a5"/>
        <w:tblW w:w="15026" w:type="dxa"/>
        <w:tblInd w:w="-572" w:type="dxa"/>
        <w:tblLook w:val="04A0"/>
      </w:tblPr>
      <w:tblGrid>
        <w:gridCol w:w="709"/>
        <w:gridCol w:w="1276"/>
        <w:gridCol w:w="3544"/>
        <w:gridCol w:w="1215"/>
        <w:gridCol w:w="2328"/>
        <w:gridCol w:w="4395"/>
        <w:gridCol w:w="1559"/>
      </w:tblGrid>
      <w:tr w:rsidR="00447831" w:rsidTr="00200628">
        <w:trPr>
          <w:trHeight w:val="551"/>
          <w:tblHeader/>
        </w:trPr>
        <w:tc>
          <w:tcPr>
            <w:tcW w:w="709" w:type="dxa"/>
            <w:vAlign w:val="center"/>
          </w:tcPr>
          <w:p w:rsidR="00447831" w:rsidRDefault="00F27F1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:rsidR="00447831" w:rsidRDefault="00F27F1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一级指标</w:t>
            </w:r>
          </w:p>
        </w:tc>
        <w:tc>
          <w:tcPr>
            <w:tcW w:w="3544" w:type="dxa"/>
            <w:vAlign w:val="center"/>
          </w:tcPr>
          <w:p w:rsidR="00447831" w:rsidRDefault="00F27F1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二级指标</w:t>
            </w:r>
          </w:p>
        </w:tc>
        <w:tc>
          <w:tcPr>
            <w:tcW w:w="1215" w:type="dxa"/>
            <w:vAlign w:val="center"/>
          </w:tcPr>
          <w:p w:rsidR="00447831" w:rsidRDefault="00F27F1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2328" w:type="dxa"/>
            <w:vAlign w:val="center"/>
          </w:tcPr>
          <w:p w:rsidR="00447831" w:rsidRDefault="00F27F1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基准值</w:t>
            </w:r>
          </w:p>
        </w:tc>
        <w:tc>
          <w:tcPr>
            <w:tcW w:w="4395" w:type="dxa"/>
            <w:vAlign w:val="center"/>
          </w:tcPr>
          <w:p w:rsidR="00447831" w:rsidRDefault="00F27F1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审核记录</w:t>
            </w:r>
          </w:p>
        </w:tc>
        <w:tc>
          <w:tcPr>
            <w:tcW w:w="1559" w:type="dxa"/>
            <w:vAlign w:val="center"/>
          </w:tcPr>
          <w:p w:rsidR="00447831" w:rsidRDefault="00F27F1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是否符合要求</w:t>
            </w:r>
          </w:p>
        </w:tc>
      </w:tr>
      <w:tr w:rsidR="00447831" w:rsidTr="00200628">
        <w:trPr>
          <w:trHeight w:val="294"/>
        </w:trPr>
        <w:tc>
          <w:tcPr>
            <w:tcW w:w="709" w:type="dxa"/>
            <w:vMerge w:val="restart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276" w:type="dxa"/>
            <w:vMerge w:val="restart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资源属性</w:t>
            </w:r>
          </w:p>
        </w:tc>
        <w:tc>
          <w:tcPr>
            <w:tcW w:w="3544" w:type="dxa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原材料（零部件）中有毒有害物质控制的禁止或限量指标值：铅、汞、镉、六价铬、多溴联苯</w:t>
            </w:r>
            <w:r>
              <w:rPr>
                <w:rFonts w:ascii="宋体" w:eastAsia="宋体" w:hAnsi="宋体" w:hint="eastAsia"/>
                <w:szCs w:val="21"/>
              </w:rPr>
              <w:t>(PBB)</w:t>
            </w:r>
            <w:r>
              <w:rPr>
                <w:rFonts w:ascii="宋体" w:eastAsia="宋体" w:hAnsi="宋体" w:hint="eastAsia"/>
                <w:szCs w:val="21"/>
              </w:rPr>
              <w:t>和多溴苯醚</w:t>
            </w:r>
            <w:r>
              <w:rPr>
                <w:rFonts w:ascii="宋体" w:eastAsia="宋体" w:hAnsi="宋体" w:hint="eastAsia"/>
                <w:szCs w:val="21"/>
              </w:rPr>
              <w:t>(PBDE)</w:t>
            </w:r>
          </w:p>
        </w:tc>
        <w:tc>
          <w:tcPr>
            <w:tcW w:w="1215" w:type="dxa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60607"/>
                <w:spacing w:val="4"/>
                <w:szCs w:val="21"/>
                <w:shd w:val="clear" w:color="auto" w:fill="FFFFFF"/>
              </w:rPr>
              <w:t>mg/kg</w:t>
            </w:r>
          </w:p>
        </w:tc>
        <w:tc>
          <w:tcPr>
            <w:tcW w:w="2328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395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:rsidR="005960E7" w:rsidRPr="007B02B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44783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□不符合</w:t>
            </w:r>
          </w:p>
        </w:tc>
      </w:tr>
      <w:tr w:rsidR="00447831" w:rsidTr="00200628">
        <w:trPr>
          <w:trHeight w:val="247"/>
        </w:trPr>
        <w:tc>
          <w:tcPr>
            <w:tcW w:w="709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4" w:type="dxa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再生料的使用比例</w:t>
            </w:r>
          </w:p>
        </w:tc>
        <w:tc>
          <w:tcPr>
            <w:tcW w:w="1215" w:type="dxa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——</w:t>
            </w:r>
          </w:p>
        </w:tc>
        <w:tc>
          <w:tcPr>
            <w:tcW w:w="2328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395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:rsidR="005960E7" w:rsidRPr="007B02B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44783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□不符合</w:t>
            </w:r>
          </w:p>
        </w:tc>
      </w:tr>
      <w:tr w:rsidR="00447831" w:rsidTr="00200628">
        <w:trPr>
          <w:trHeight w:val="247"/>
        </w:trPr>
        <w:tc>
          <w:tcPr>
            <w:tcW w:w="709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4" w:type="dxa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便于回收的零部件标识：材料类别的标注</w:t>
            </w:r>
          </w:p>
        </w:tc>
        <w:tc>
          <w:tcPr>
            <w:tcW w:w="1215" w:type="dxa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——</w:t>
            </w:r>
          </w:p>
        </w:tc>
        <w:tc>
          <w:tcPr>
            <w:tcW w:w="2328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395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:rsidR="005960E7" w:rsidRPr="007B02B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44783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□不符合</w:t>
            </w:r>
          </w:p>
        </w:tc>
      </w:tr>
      <w:tr w:rsidR="00447831" w:rsidTr="00200628">
        <w:trPr>
          <w:trHeight w:val="247"/>
        </w:trPr>
        <w:tc>
          <w:tcPr>
            <w:tcW w:w="709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4" w:type="dxa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生产阶段包装物材料及回收利用情况：包装物减量化指标、材料要求、标志指标和要求</w:t>
            </w:r>
          </w:p>
        </w:tc>
        <w:tc>
          <w:tcPr>
            <w:tcW w:w="1215" w:type="dxa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%</w:t>
            </w:r>
          </w:p>
        </w:tc>
        <w:tc>
          <w:tcPr>
            <w:tcW w:w="2328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395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:rsidR="005960E7" w:rsidRPr="007B02B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44783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□不符合</w:t>
            </w:r>
          </w:p>
        </w:tc>
      </w:tr>
      <w:tr w:rsidR="00447831" w:rsidTr="00200628">
        <w:trPr>
          <w:trHeight w:val="247"/>
        </w:trPr>
        <w:tc>
          <w:tcPr>
            <w:tcW w:w="709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4" w:type="dxa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生产阶段水资源消耗情况：</w:t>
            </w:r>
          </w:p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用水量</w:t>
            </w:r>
          </w:p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水的重复利用率</w:t>
            </w:r>
          </w:p>
        </w:tc>
        <w:tc>
          <w:tcPr>
            <w:tcW w:w="1215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吨</w:t>
            </w:r>
          </w:p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%</w:t>
            </w:r>
          </w:p>
        </w:tc>
        <w:tc>
          <w:tcPr>
            <w:tcW w:w="2328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395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:rsidR="005960E7" w:rsidRPr="007B02B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44783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□不符合</w:t>
            </w:r>
          </w:p>
        </w:tc>
      </w:tr>
      <w:tr w:rsidR="00447831" w:rsidTr="00200628">
        <w:trPr>
          <w:trHeight w:val="248"/>
        </w:trPr>
        <w:tc>
          <w:tcPr>
            <w:tcW w:w="709" w:type="dxa"/>
            <w:vMerge w:val="restart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276" w:type="dxa"/>
            <w:vMerge w:val="restart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能源属性</w:t>
            </w:r>
          </w:p>
        </w:tc>
        <w:tc>
          <w:tcPr>
            <w:tcW w:w="3544" w:type="dxa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单位产品综合能耗</w:t>
            </w:r>
          </w:p>
        </w:tc>
        <w:tc>
          <w:tcPr>
            <w:tcW w:w="1215" w:type="dxa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kgce/km</w:t>
            </w:r>
          </w:p>
        </w:tc>
        <w:tc>
          <w:tcPr>
            <w:tcW w:w="2328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395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:rsidR="005960E7" w:rsidRPr="007B02B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44783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□不符合</w:t>
            </w:r>
          </w:p>
        </w:tc>
      </w:tr>
      <w:tr w:rsidR="00447831" w:rsidTr="00200628">
        <w:trPr>
          <w:trHeight w:val="247"/>
        </w:trPr>
        <w:tc>
          <w:tcPr>
            <w:tcW w:w="709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4" w:type="dxa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终端用能产品能效</w:t>
            </w:r>
          </w:p>
        </w:tc>
        <w:tc>
          <w:tcPr>
            <w:tcW w:w="1215" w:type="dxa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——</w:t>
            </w:r>
          </w:p>
        </w:tc>
        <w:tc>
          <w:tcPr>
            <w:tcW w:w="2328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395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:rsidR="005960E7" w:rsidRPr="007B02B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44783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lastRenderedPageBreak/>
              <w:t>□不符合</w:t>
            </w:r>
          </w:p>
        </w:tc>
      </w:tr>
      <w:tr w:rsidR="00447831" w:rsidTr="00200628">
        <w:trPr>
          <w:trHeight w:val="247"/>
        </w:trPr>
        <w:tc>
          <w:tcPr>
            <w:tcW w:w="709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4" w:type="dxa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余热余压回收利用率</w:t>
            </w:r>
          </w:p>
        </w:tc>
        <w:tc>
          <w:tcPr>
            <w:tcW w:w="1215" w:type="dxa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——</w:t>
            </w:r>
          </w:p>
        </w:tc>
        <w:tc>
          <w:tcPr>
            <w:tcW w:w="2328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395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:rsidR="005960E7" w:rsidRPr="007B02B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44783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□不符合</w:t>
            </w:r>
          </w:p>
        </w:tc>
      </w:tr>
      <w:tr w:rsidR="00447831" w:rsidTr="00200628">
        <w:trPr>
          <w:trHeight w:val="248"/>
        </w:trPr>
        <w:tc>
          <w:tcPr>
            <w:tcW w:w="709" w:type="dxa"/>
            <w:vMerge w:val="restart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276" w:type="dxa"/>
            <w:vMerge w:val="restart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环境属性</w:t>
            </w:r>
          </w:p>
        </w:tc>
        <w:tc>
          <w:tcPr>
            <w:tcW w:w="3544" w:type="dxa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生产过程中污染物排放，指标应高于国家指标</w:t>
            </w:r>
          </w:p>
        </w:tc>
        <w:tc>
          <w:tcPr>
            <w:tcW w:w="1215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28" w:type="dxa"/>
          </w:tcPr>
          <w:p w:rsidR="00200628" w:rsidRDefault="0020062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395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:rsidR="005960E7" w:rsidRPr="007B02B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44783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□不符合</w:t>
            </w:r>
          </w:p>
        </w:tc>
      </w:tr>
      <w:tr w:rsidR="00447831" w:rsidTr="00200628">
        <w:trPr>
          <w:trHeight w:val="294"/>
        </w:trPr>
        <w:tc>
          <w:tcPr>
            <w:tcW w:w="709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4" w:type="dxa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使用过程中有毒有害物质释放，指标应高于国家指标</w:t>
            </w:r>
          </w:p>
        </w:tc>
        <w:tc>
          <w:tcPr>
            <w:tcW w:w="1215" w:type="dxa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%</w:t>
            </w:r>
          </w:p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mg/g</w:t>
            </w:r>
          </w:p>
        </w:tc>
        <w:tc>
          <w:tcPr>
            <w:tcW w:w="2328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395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:rsidR="005960E7" w:rsidRPr="007B02B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44783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□不符合</w:t>
            </w:r>
          </w:p>
        </w:tc>
      </w:tr>
      <w:tr w:rsidR="00447831" w:rsidTr="00200628">
        <w:trPr>
          <w:trHeight w:val="247"/>
        </w:trPr>
        <w:tc>
          <w:tcPr>
            <w:tcW w:w="709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4" w:type="dxa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产品废弃后的回收利用率</w:t>
            </w:r>
          </w:p>
        </w:tc>
        <w:tc>
          <w:tcPr>
            <w:tcW w:w="1215" w:type="dxa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%</w:t>
            </w:r>
          </w:p>
        </w:tc>
        <w:tc>
          <w:tcPr>
            <w:tcW w:w="2328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395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:rsidR="005960E7" w:rsidRPr="007B02B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44783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□不符合</w:t>
            </w:r>
          </w:p>
        </w:tc>
      </w:tr>
      <w:tr w:rsidR="00447831" w:rsidTr="00200628">
        <w:trPr>
          <w:trHeight w:val="125"/>
        </w:trPr>
        <w:tc>
          <w:tcPr>
            <w:tcW w:w="709" w:type="dxa"/>
            <w:vMerge w:val="restart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276" w:type="dxa"/>
            <w:vMerge w:val="restart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品质属性</w:t>
            </w:r>
          </w:p>
        </w:tc>
        <w:tc>
          <w:tcPr>
            <w:tcW w:w="3544" w:type="dxa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产品耐用性</w:t>
            </w:r>
          </w:p>
        </w:tc>
        <w:tc>
          <w:tcPr>
            <w:tcW w:w="1215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28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395" w:type="dxa"/>
            <w:vMerge w:val="restart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  <w:vMerge w:val="restart"/>
          </w:tcPr>
          <w:p w:rsidR="005960E7" w:rsidRPr="007B02B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447831" w:rsidRDefault="005960E7" w:rsidP="005960E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 w:rsidRPr="007B02B1">
              <w:rPr>
                <w:rFonts w:ascii="宋体" w:eastAsia="宋体" w:hAnsi="宋体" w:hint="eastAsia"/>
                <w:szCs w:val="21"/>
              </w:rPr>
              <w:t>□不符合</w:t>
            </w:r>
          </w:p>
        </w:tc>
      </w:tr>
      <w:tr w:rsidR="00447831" w:rsidTr="00200628">
        <w:trPr>
          <w:trHeight w:val="123"/>
        </w:trPr>
        <w:tc>
          <w:tcPr>
            <w:tcW w:w="709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4" w:type="dxa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产品健康安全</w:t>
            </w:r>
          </w:p>
        </w:tc>
        <w:tc>
          <w:tcPr>
            <w:tcW w:w="1215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28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395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447831" w:rsidTr="00200628">
        <w:trPr>
          <w:trHeight w:val="524"/>
        </w:trPr>
        <w:tc>
          <w:tcPr>
            <w:tcW w:w="709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4" w:type="dxa"/>
          </w:tcPr>
          <w:p w:rsidR="00447831" w:rsidRDefault="00F27F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安全性能</w:t>
            </w:r>
          </w:p>
        </w:tc>
        <w:tc>
          <w:tcPr>
            <w:tcW w:w="1215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28" w:type="dxa"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395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  <w:vMerge/>
          </w:tcPr>
          <w:p w:rsidR="00447831" w:rsidRDefault="0044783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</w:tbl>
    <w:p w:rsidR="00200628" w:rsidRDefault="00200628" w:rsidP="007B02B1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</w:p>
    <w:p w:rsidR="00447831" w:rsidRPr="007B02B1" w:rsidRDefault="00F27F1F" w:rsidP="007B02B1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7B02B1">
        <w:rPr>
          <w:rFonts w:ascii="宋体" w:eastAsia="宋体" w:hAnsi="宋体" w:hint="eastAsia"/>
          <w:b/>
          <w:bCs/>
          <w:sz w:val="24"/>
          <w:szCs w:val="24"/>
        </w:rPr>
        <w:t>3.</w:t>
      </w:r>
      <w:r w:rsidRPr="007B02B1">
        <w:rPr>
          <w:rFonts w:ascii="宋体" w:eastAsia="宋体" w:hAnsi="宋体" w:hint="eastAsia"/>
          <w:b/>
          <w:bCs/>
          <w:sz w:val="24"/>
          <w:szCs w:val="24"/>
        </w:rPr>
        <w:t>指标基准值的确定方法：</w:t>
      </w:r>
    </w:p>
    <w:p w:rsidR="00447831" w:rsidRPr="007B02B1" w:rsidRDefault="00F27F1F" w:rsidP="007B02B1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7B02B1">
        <w:rPr>
          <w:rFonts w:ascii="宋体" w:eastAsia="宋体" w:hAnsi="宋体" w:hint="eastAsia"/>
          <w:b/>
          <w:bCs/>
          <w:sz w:val="24"/>
          <w:szCs w:val="24"/>
        </w:rPr>
        <w:t>确定评价指标基准值时，以当前国内符合所有指标要求的该类产品比例不超过</w:t>
      </w:r>
      <w:r w:rsidRPr="007B02B1">
        <w:rPr>
          <w:rFonts w:ascii="宋体" w:eastAsia="宋体" w:hAnsi="宋体" w:hint="eastAsia"/>
          <w:b/>
          <w:bCs/>
          <w:sz w:val="24"/>
          <w:szCs w:val="24"/>
        </w:rPr>
        <w:t>5%</w:t>
      </w:r>
      <w:r w:rsidRPr="007B02B1">
        <w:rPr>
          <w:rFonts w:ascii="宋体" w:eastAsia="宋体" w:hAnsi="宋体" w:hint="eastAsia"/>
          <w:b/>
          <w:bCs/>
          <w:sz w:val="24"/>
          <w:szCs w:val="24"/>
        </w:rPr>
        <w:t>，符合每个单项指标要求的该类产品比例原则上不超过</w:t>
      </w:r>
      <w:r w:rsidRPr="007B02B1">
        <w:rPr>
          <w:rFonts w:ascii="宋体" w:eastAsia="宋体" w:hAnsi="宋体" w:hint="eastAsia"/>
          <w:b/>
          <w:bCs/>
          <w:sz w:val="24"/>
          <w:szCs w:val="24"/>
        </w:rPr>
        <w:t>10%</w:t>
      </w:r>
      <w:r w:rsidRPr="007B02B1">
        <w:rPr>
          <w:rFonts w:ascii="宋体" w:eastAsia="宋体" w:hAnsi="宋体" w:hint="eastAsia"/>
          <w:b/>
          <w:bCs/>
          <w:sz w:val="24"/>
          <w:szCs w:val="24"/>
        </w:rPr>
        <w:t>为取值原则。确定方法采用：</w:t>
      </w:r>
    </w:p>
    <w:p w:rsidR="00447831" w:rsidRPr="007B02B1" w:rsidRDefault="00F27F1F" w:rsidP="007B02B1">
      <w:pPr>
        <w:spacing w:line="360" w:lineRule="auto"/>
        <w:rPr>
          <w:rFonts w:ascii="宋体" w:eastAsia="宋体" w:hAnsi="宋体"/>
          <w:sz w:val="24"/>
          <w:szCs w:val="24"/>
        </w:rPr>
      </w:pPr>
      <w:r w:rsidRPr="007B02B1">
        <w:rPr>
          <w:rFonts w:ascii="宋体" w:eastAsia="宋体" w:hAnsi="宋体" w:hint="eastAsia"/>
          <w:sz w:val="24"/>
          <w:szCs w:val="24"/>
        </w:rPr>
        <w:t>□资料收集</w:t>
      </w:r>
    </w:p>
    <w:p w:rsidR="00447831" w:rsidRPr="007B02B1" w:rsidRDefault="005960E7" w:rsidP="007B02B1">
      <w:pPr>
        <w:spacing w:line="360" w:lineRule="auto"/>
        <w:rPr>
          <w:rFonts w:ascii="宋体" w:eastAsia="宋体" w:hAnsi="宋体"/>
          <w:sz w:val="24"/>
          <w:szCs w:val="24"/>
        </w:rPr>
      </w:pPr>
      <w:r w:rsidRPr="007B02B1">
        <w:rPr>
          <w:rFonts w:ascii="宋体" w:eastAsia="宋体" w:hAnsi="宋体" w:hint="eastAsia"/>
          <w:sz w:val="24"/>
          <w:szCs w:val="24"/>
        </w:rPr>
        <w:t>□现场调查</w:t>
      </w:r>
    </w:p>
    <w:p w:rsidR="00447831" w:rsidRPr="007B02B1" w:rsidRDefault="005960E7" w:rsidP="007B02B1">
      <w:pPr>
        <w:spacing w:line="360" w:lineRule="auto"/>
        <w:rPr>
          <w:rFonts w:ascii="宋体" w:eastAsia="宋体" w:hAnsi="宋体"/>
          <w:sz w:val="24"/>
          <w:szCs w:val="24"/>
        </w:rPr>
      </w:pPr>
      <w:r w:rsidRPr="007B02B1">
        <w:rPr>
          <w:rFonts w:ascii="宋体" w:eastAsia="宋体" w:hAnsi="宋体" w:hint="eastAsia"/>
          <w:sz w:val="24"/>
          <w:szCs w:val="24"/>
        </w:rPr>
        <w:t>□检验检测</w:t>
      </w:r>
    </w:p>
    <w:p w:rsidR="00447831" w:rsidRPr="007B02B1" w:rsidRDefault="00F27F1F" w:rsidP="007B02B1">
      <w:pPr>
        <w:spacing w:line="360" w:lineRule="auto"/>
        <w:rPr>
          <w:rFonts w:ascii="宋体" w:eastAsia="宋体" w:hAnsi="宋体"/>
          <w:sz w:val="24"/>
          <w:szCs w:val="24"/>
        </w:rPr>
      </w:pPr>
      <w:r w:rsidRPr="007B02B1">
        <w:rPr>
          <w:rFonts w:ascii="宋体" w:eastAsia="宋体" w:hAnsi="宋体" w:hint="eastAsia"/>
          <w:sz w:val="24"/>
          <w:szCs w:val="24"/>
        </w:rPr>
        <w:lastRenderedPageBreak/>
        <w:t>□文献检测</w:t>
      </w:r>
    </w:p>
    <w:p w:rsidR="00447831" w:rsidRPr="007B02B1" w:rsidRDefault="00F27F1F" w:rsidP="007B02B1">
      <w:pPr>
        <w:spacing w:line="360" w:lineRule="auto"/>
        <w:rPr>
          <w:rFonts w:ascii="宋体" w:eastAsia="宋体" w:hAnsi="宋体"/>
          <w:sz w:val="24"/>
          <w:szCs w:val="24"/>
        </w:rPr>
      </w:pPr>
      <w:r w:rsidRPr="007B02B1">
        <w:rPr>
          <w:rFonts w:ascii="宋体" w:eastAsia="宋体" w:hAnsi="宋体" w:hint="eastAsia"/>
          <w:sz w:val="24"/>
          <w:szCs w:val="24"/>
        </w:rPr>
        <w:t>□专家咨询</w:t>
      </w:r>
    </w:p>
    <w:p w:rsidR="007B02B1" w:rsidRDefault="007B02B1" w:rsidP="007B02B1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</w:p>
    <w:p w:rsidR="00447831" w:rsidRPr="007B02B1" w:rsidRDefault="00F27F1F" w:rsidP="007B02B1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7B02B1">
        <w:rPr>
          <w:rFonts w:ascii="宋体" w:eastAsia="宋体" w:hAnsi="宋体" w:hint="eastAsia"/>
          <w:b/>
          <w:bCs/>
          <w:sz w:val="24"/>
          <w:szCs w:val="24"/>
        </w:rPr>
        <w:t>4.</w:t>
      </w:r>
      <w:r w:rsidRPr="007B02B1">
        <w:rPr>
          <w:rFonts w:ascii="宋体" w:eastAsia="宋体" w:hAnsi="宋体" w:hint="eastAsia"/>
          <w:b/>
          <w:bCs/>
          <w:sz w:val="24"/>
          <w:szCs w:val="24"/>
        </w:rPr>
        <w:t>指标和检测方法：</w:t>
      </w:r>
    </w:p>
    <w:p w:rsidR="00447831" w:rsidRPr="007B02B1" w:rsidRDefault="00F27F1F" w:rsidP="007B02B1">
      <w:pPr>
        <w:spacing w:line="360" w:lineRule="auto"/>
        <w:rPr>
          <w:rFonts w:ascii="宋体" w:eastAsia="宋体" w:hAnsi="宋体"/>
          <w:sz w:val="24"/>
          <w:szCs w:val="24"/>
        </w:rPr>
      </w:pPr>
      <w:r w:rsidRPr="007B02B1">
        <w:rPr>
          <w:rFonts w:ascii="宋体" w:eastAsia="宋体" w:hAnsi="宋体" w:hint="eastAsia"/>
          <w:sz w:val="24"/>
          <w:szCs w:val="24"/>
        </w:rPr>
        <w:t>指标确定：</w:t>
      </w:r>
      <w:r w:rsidRPr="007B02B1">
        <w:rPr>
          <w:rFonts w:ascii="宋体" w:eastAsia="宋体" w:hAnsi="宋体" w:hint="eastAsia"/>
          <w:sz w:val="24"/>
          <w:szCs w:val="24"/>
        </w:rPr>
        <w:t>1</w:t>
      </w:r>
      <w:r w:rsidRPr="007B02B1">
        <w:rPr>
          <w:rFonts w:ascii="宋体" w:eastAsia="宋体" w:hAnsi="宋体" w:hint="eastAsia"/>
          <w:sz w:val="24"/>
          <w:szCs w:val="24"/>
        </w:rPr>
        <w:t>、成品指标：</w:t>
      </w:r>
    </w:p>
    <w:p w:rsidR="00447831" w:rsidRPr="007B02B1" w:rsidRDefault="00F27F1F" w:rsidP="007B02B1">
      <w:pPr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  <w:szCs w:val="24"/>
        </w:rPr>
      </w:pPr>
      <w:r w:rsidRPr="007B02B1">
        <w:rPr>
          <w:rFonts w:ascii="宋体" w:eastAsia="宋体" w:hAnsi="宋体" w:hint="eastAsia"/>
          <w:sz w:val="24"/>
          <w:szCs w:val="24"/>
        </w:rPr>
        <w:t>原材料指标：</w:t>
      </w:r>
    </w:p>
    <w:p w:rsidR="00447831" w:rsidRPr="007B02B1" w:rsidRDefault="00F27F1F" w:rsidP="007B02B1">
      <w:pPr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  <w:szCs w:val="24"/>
        </w:rPr>
      </w:pPr>
      <w:r w:rsidRPr="007B02B1">
        <w:rPr>
          <w:rFonts w:ascii="宋体" w:eastAsia="宋体" w:hAnsi="宋体" w:hint="eastAsia"/>
          <w:sz w:val="24"/>
          <w:szCs w:val="24"/>
        </w:rPr>
        <w:t>生产过程排放指标：</w:t>
      </w:r>
    </w:p>
    <w:p w:rsidR="007B02B1" w:rsidRDefault="00F27F1F" w:rsidP="007B02B1">
      <w:pPr>
        <w:spacing w:line="360" w:lineRule="auto"/>
        <w:rPr>
          <w:rFonts w:ascii="宋体" w:eastAsia="宋体" w:hAnsi="宋体"/>
          <w:sz w:val="24"/>
          <w:szCs w:val="24"/>
        </w:rPr>
      </w:pPr>
      <w:r w:rsidRPr="007B02B1">
        <w:rPr>
          <w:rFonts w:ascii="宋体" w:eastAsia="宋体" w:hAnsi="宋体" w:hint="eastAsia"/>
          <w:sz w:val="24"/>
          <w:szCs w:val="24"/>
        </w:rPr>
        <w:t>检测方法：</w:t>
      </w:r>
    </w:p>
    <w:p w:rsidR="00447831" w:rsidRPr="007B02B1" w:rsidRDefault="00F27F1F" w:rsidP="007B02B1">
      <w:pPr>
        <w:spacing w:line="360" w:lineRule="auto"/>
        <w:rPr>
          <w:rFonts w:ascii="宋体" w:eastAsia="宋体" w:hAnsi="宋体"/>
          <w:sz w:val="24"/>
          <w:szCs w:val="24"/>
        </w:rPr>
      </w:pPr>
      <w:r w:rsidRPr="007B02B1">
        <w:rPr>
          <w:rFonts w:ascii="宋体" w:eastAsia="宋体" w:hAnsi="宋体" w:hint="eastAsia"/>
          <w:sz w:val="24"/>
          <w:szCs w:val="24"/>
        </w:rPr>
        <w:t>1</w:t>
      </w:r>
      <w:r w:rsidRPr="007B02B1">
        <w:rPr>
          <w:rFonts w:ascii="宋体" w:eastAsia="宋体" w:hAnsi="宋体" w:hint="eastAsia"/>
          <w:sz w:val="24"/>
          <w:szCs w:val="24"/>
        </w:rPr>
        <w:t>、成品指标：</w:t>
      </w:r>
    </w:p>
    <w:p w:rsidR="00447831" w:rsidRPr="007B02B1" w:rsidRDefault="00F27F1F" w:rsidP="007B02B1">
      <w:pPr>
        <w:numPr>
          <w:ilvl w:val="0"/>
          <w:numId w:val="2"/>
        </w:numPr>
        <w:spacing w:line="360" w:lineRule="auto"/>
        <w:rPr>
          <w:rFonts w:ascii="宋体" w:eastAsia="宋体" w:hAnsi="宋体"/>
          <w:sz w:val="24"/>
          <w:szCs w:val="24"/>
        </w:rPr>
      </w:pPr>
      <w:r w:rsidRPr="007B02B1">
        <w:rPr>
          <w:rFonts w:ascii="宋体" w:eastAsia="宋体" w:hAnsi="宋体" w:hint="eastAsia"/>
          <w:sz w:val="24"/>
          <w:szCs w:val="24"/>
        </w:rPr>
        <w:t>原材料指标：</w:t>
      </w:r>
    </w:p>
    <w:p w:rsidR="00447831" w:rsidRPr="007B02B1" w:rsidRDefault="00F27F1F" w:rsidP="007B02B1">
      <w:pPr>
        <w:numPr>
          <w:ilvl w:val="0"/>
          <w:numId w:val="2"/>
        </w:numPr>
        <w:spacing w:line="360" w:lineRule="auto"/>
        <w:rPr>
          <w:rFonts w:ascii="宋体" w:eastAsia="宋体" w:hAnsi="宋体"/>
          <w:sz w:val="24"/>
          <w:szCs w:val="24"/>
        </w:rPr>
      </w:pPr>
      <w:r w:rsidRPr="007B02B1">
        <w:rPr>
          <w:rFonts w:ascii="宋体" w:eastAsia="宋体" w:hAnsi="宋体" w:hint="eastAsia"/>
          <w:sz w:val="24"/>
          <w:szCs w:val="24"/>
        </w:rPr>
        <w:t>生产过程排放指标：</w:t>
      </w:r>
    </w:p>
    <w:p w:rsidR="00447831" w:rsidRDefault="00447831">
      <w:pPr>
        <w:jc w:val="left"/>
        <w:rPr>
          <w:rFonts w:ascii="宋体" w:eastAsia="宋体" w:hAnsi="宋体"/>
          <w:sz w:val="28"/>
          <w:szCs w:val="28"/>
        </w:rPr>
      </w:pPr>
    </w:p>
    <w:p w:rsidR="00447831" w:rsidRDefault="00447831">
      <w:pPr>
        <w:jc w:val="left"/>
        <w:rPr>
          <w:rFonts w:ascii="宋体" w:eastAsia="宋体" w:hAnsi="宋体"/>
          <w:sz w:val="28"/>
          <w:szCs w:val="28"/>
        </w:rPr>
      </w:pPr>
    </w:p>
    <w:p w:rsidR="00447831" w:rsidRPr="007B02B1" w:rsidRDefault="00F27F1F" w:rsidP="007B02B1">
      <w:pPr>
        <w:spacing w:line="360" w:lineRule="auto"/>
        <w:jc w:val="right"/>
        <w:rPr>
          <w:rFonts w:ascii="宋体" w:eastAsia="宋体" w:hAnsi="宋体"/>
          <w:b/>
          <w:bCs/>
          <w:sz w:val="24"/>
          <w:szCs w:val="24"/>
        </w:rPr>
      </w:pPr>
      <w:r w:rsidRPr="007B02B1">
        <w:rPr>
          <w:rFonts w:ascii="宋体" w:eastAsia="宋体" w:hAnsi="宋体" w:hint="eastAsia"/>
          <w:b/>
          <w:bCs/>
          <w:sz w:val="24"/>
          <w:szCs w:val="24"/>
        </w:rPr>
        <w:t>北京国标联合认证有限公司</w:t>
      </w:r>
    </w:p>
    <w:p w:rsidR="00447831" w:rsidRPr="007B02B1" w:rsidRDefault="00F27F1F" w:rsidP="007B02B1">
      <w:pPr>
        <w:spacing w:line="360" w:lineRule="auto"/>
        <w:jc w:val="right"/>
        <w:rPr>
          <w:rFonts w:ascii="宋体" w:eastAsia="宋体" w:hAnsi="宋体"/>
          <w:b/>
          <w:bCs/>
          <w:sz w:val="24"/>
          <w:szCs w:val="24"/>
          <w:u w:val="single"/>
        </w:rPr>
      </w:pPr>
      <w:r w:rsidRPr="007B02B1">
        <w:rPr>
          <w:rFonts w:ascii="宋体" w:eastAsia="宋体" w:hAnsi="宋体" w:hint="eastAsia"/>
          <w:b/>
          <w:bCs/>
          <w:sz w:val="24"/>
          <w:szCs w:val="24"/>
        </w:rPr>
        <w:t xml:space="preserve">                                 </w:t>
      </w:r>
      <w:r w:rsidRPr="007B02B1">
        <w:rPr>
          <w:rFonts w:ascii="宋体" w:eastAsia="宋体" w:hAnsi="宋体" w:hint="eastAsia"/>
          <w:b/>
          <w:bCs/>
          <w:sz w:val="24"/>
          <w:szCs w:val="24"/>
        </w:rPr>
        <w:t>审核组：</w:t>
      </w:r>
    </w:p>
    <w:sectPr w:rsidR="00447831" w:rsidRPr="007B02B1" w:rsidSect="007B02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276" w:right="1135" w:bottom="851" w:left="1440" w:header="568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F1F" w:rsidRDefault="00F27F1F">
      <w:r>
        <w:separator/>
      </w:r>
    </w:p>
  </w:endnote>
  <w:endnote w:type="continuationSeparator" w:id="1">
    <w:p w:rsidR="00F27F1F" w:rsidRDefault="00F27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87E" w:rsidRDefault="0030287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87E" w:rsidRDefault="0030287E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87E" w:rsidRDefault="0030287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F1F" w:rsidRDefault="00F27F1F">
      <w:r>
        <w:separator/>
      </w:r>
    </w:p>
  </w:footnote>
  <w:footnote w:type="continuationSeparator" w:id="1">
    <w:p w:rsidR="00F27F1F" w:rsidRDefault="00F27F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87E" w:rsidRDefault="0030287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831" w:rsidRDefault="00F27F1F">
    <w:pPr>
      <w:tabs>
        <w:tab w:val="right" w:pos="8306"/>
        <w:tab w:val="left" w:pos="8910"/>
        <w:tab w:val="left" w:pos="9142"/>
      </w:tabs>
      <w:snapToGrid w:val="0"/>
      <w:spacing w:line="320" w:lineRule="exact"/>
      <w:ind w:leftChars="-41" w:left="-86" w:firstLineChars="500" w:firstLine="900"/>
      <w:rPr>
        <w:rFonts w:ascii="宋体" w:eastAsia="宋体" w:hAnsi="宋体"/>
        <w:sz w:val="18"/>
        <w:szCs w:val="18"/>
      </w:rPr>
    </w:pPr>
    <w:r>
      <w:rPr>
        <w:rFonts w:ascii="宋体" w:eastAsia="宋体" w:hAnsi="宋体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-34290</wp:posOffset>
          </wp:positionH>
          <wp:positionV relativeFrom="paragraph">
            <wp:posOffset>-113665</wp:posOffset>
          </wp:positionV>
          <wp:extent cx="480695" cy="482600"/>
          <wp:effectExtent l="0" t="0" r="0" b="0"/>
          <wp:wrapNone/>
          <wp:docPr id="1570953688" name="图片 1" descr="新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9907091" name="图片 1" descr="新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069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宋体" w:eastAsia="宋体" w:hAnsi="宋体"/>
        <w:sz w:val="18"/>
        <w:szCs w:val="18"/>
      </w:rPr>
      <w:t>北京国标联合认证有限公司</w:t>
    </w:r>
  </w:p>
  <w:p w:rsidR="00447831" w:rsidRDefault="00F27F1F">
    <w:pPr>
      <w:pBdr>
        <w:bottom w:val="single" w:sz="4" w:space="1" w:color="auto"/>
      </w:pBdr>
      <w:tabs>
        <w:tab w:val="center" w:pos="4153"/>
        <w:tab w:val="right" w:pos="8306"/>
      </w:tabs>
      <w:snapToGrid w:val="0"/>
      <w:spacing w:line="320" w:lineRule="exact"/>
      <w:ind w:firstLineChars="491" w:firstLine="794"/>
      <w:rPr>
        <w:rFonts w:ascii="宋体" w:eastAsia="宋体" w:hAnsi="宋体"/>
        <w:sz w:val="18"/>
        <w:szCs w:val="18"/>
      </w:rPr>
    </w:pPr>
    <w:r>
      <w:rPr>
        <w:rFonts w:ascii="宋体" w:eastAsia="宋体" w:hAnsi="宋体"/>
        <w:w w:val="90"/>
        <w:sz w:val="18"/>
        <w:szCs w:val="18"/>
      </w:rPr>
      <w:t>Beijing International Standard united Certification Co.,Ltd.</w:t>
    </w:r>
    <w:r w:rsidR="0030287E">
      <w:rPr>
        <w:rFonts w:ascii="宋体" w:eastAsia="宋体" w:hAnsi="宋体" w:hint="eastAsia"/>
        <w:w w:val="90"/>
        <w:sz w:val="18"/>
        <w:szCs w:val="18"/>
      </w:rPr>
      <w:t xml:space="preserve">                                                                                   </w:t>
    </w:r>
    <w:r w:rsidR="0030287E" w:rsidRPr="00CD623F">
      <w:rPr>
        <w:rFonts w:ascii="宋体" w:eastAsia="宋体" w:hAnsi="宋体"/>
        <w:szCs w:val="21"/>
      </w:rPr>
      <w:t>ISC-R01-</w:t>
    </w:r>
    <w:r w:rsidR="0030287E">
      <w:rPr>
        <w:rFonts w:ascii="宋体" w:eastAsia="宋体" w:hAnsi="宋体" w:hint="eastAsia"/>
        <w:szCs w:val="21"/>
      </w:rPr>
      <w:t>10-5 A/0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87E" w:rsidRDefault="0030287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9AF66FE"/>
    <w:multiLevelType w:val="singleLevel"/>
    <w:tmpl w:val="E9AF66FE"/>
    <w:lvl w:ilvl="0">
      <w:start w:val="2"/>
      <w:numFmt w:val="decimal"/>
      <w:suff w:val="nothing"/>
      <w:lvlText w:val="%1、"/>
      <w:lvlJc w:val="left"/>
    </w:lvl>
  </w:abstractNum>
  <w:abstractNum w:abstractNumId="1">
    <w:nsid w:val="12EFC1BF"/>
    <w:multiLevelType w:val="singleLevel"/>
    <w:tmpl w:val="12EFC1BF"/>
    <w:lvl w:ilvl="0">
      <w:start w:val="2"/>
      <w:numFmt w:val="decimal"/>
      <w:suff w:val="nothing"/>
      <w:lvlText w:val="%1、"/>
      <w:lvlJc w:val="left"/>
      <w:pPr>
        <w:ind w:left="140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xMzRhY2VjMTkzYjI3NDE3NDIwNDhkOTI1ZDU5ZTcifQ=="/>
  </w:docVars>
  <w:rsids>
    <w:rsidRoot w:val="0033059E"/>
    <w:rsid w:val="00010CBF"/>
    <w:rsid w:val="0003385B"/>
    <w:rsid w:val="000A47EC"/>
    <w:rsid w:val="000B6FBE"/>
    <w:rsid w:val="000D03CA"/>
    <w:rsid w:val="000D27F6"/>
    <w:rsid w:val="000E4BA1"/>
    <w:rsid w:val="00106B9D"/>
    <w:rsid w:val="001236BC"/>
    <w:rsid w:val="00161169"/>
    <w:rsid w:val="001969F9"/>
    <w:rsid w:val="00200628"/>
    <w:rsid w:val="00282B7B"/>
    <w:rsid w:val="0028793A"/>
    <w:rsid w:val="002A59C2"/>
    <w:rsid w:val="002D04E5"/>
    <w:rsid w:val="002D5F3E"/>
    <w:rsid w:val="0030287E"/>
    <w:rsid w:val="0033059E"/>
    <w:rsid w:val="00331418"/>
    <w:rsid w:val="003A6208"/>
    <w:rsid w:val="00447831"/>
    <w:rsid w:val="004D1DFE"/>
    <w:rsid w:val="004D7908"/>
    <w:rsid w:val="00520A27"/>
    <w:rsid w:val="0056125A"/>
    <w:rsid w:val="00570491"/>
    <w:rsid w:val="00593193"/>
    <w:rsid w:val="005960E7"/>
    <w:rsid w:val="005B566E"/>
    <w:rsid w:val="006028F8"/>
    <w:rsid w:val="006970E5"/>
    <w:rsid w:val="006C30C9"/>
    <w:rsid w:val="006F3C0D"/>
    <w:rsid w:val="006F4040"/>
    <w:rsid w:val="00736D31"/>
    <w:rsid w:val="007B02B1"/>
    <w:rsid w:val="007C1D65"/>
    <w:rsid w:val="008601E2"/>
    <w:rsid w:val="008D639B"/>
    <w:rsid w:val="008D6F5D"/>
    <w:rsid w:val="008E2CA9"/>
    <w:rsid w:val="009609F3"/>
    <w:rsid w:val="009C5C73"/>
    <w:rsid w:val="009F03C6"/>
    <w:rsid w:val="00AF4E22"/>
    <w:rsid w:val="00B06DFE"/>
    <w:rsid w:val="00B214BA"/>
    <w:rsid w:val="00BA110A"/>
    <w:rsid w:val="00BC61AB"/>
    <w:rsid w:val="00BE5E6D"/>
    <w:rsid w:val="00C34348"/>
    <w:rsid w:val="00C41316"/>
    <w:rsid w:val="00C923AC"/>
    <w:rsid w:val="00D11E04"/>
    <w:rsid w:val="00D32469"/>
    <w:rsid w:val="00D665AE"/>
    <w:rsid w:val="00D928EB"/>
    <w:rsid w:val="00DD70CC"/>
    <w:rsid w:val="00DE21E1"/>
    <w:rsid w:val="00E21C30"/>
    <w:rsid w:val="00ED39EA"/>
    <w:rsid w:val="00EF7FDE"/>
    <w:rsid w:val="00F27F1F"/>
    <w:rsid w:val="00F81540"/>
    <w:rsid w:val="00F853B9"/>
    <w:rsid w:val="00FD4D64"/>
    <w:rsid w:val="00FF365C"/>
    <w:rsid w:val="40DF7D97"/>
    <w:rsid w:val="4460473B"/>
    <w:rsid w:val="6E2440DA"/>
    <w:rsid w:val="6F89114E"/>
    <w:rsid w:val="74463CDC"/>
    <w:rsid w:val="7A1079CF"/>
    <w:rsid w:val="7EF03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0E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236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236B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rsid w:val="00123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1236B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236BC"/>
    <w:rPr>
      <w:sz w:val="18"/>
      <w:szCs w:val="18"/>
    </w:rPr>
  </w:style>
  <w:style w:type="paragraph" w:styleId="a6">
    <w:name w:val="List Paragraph"/>
    <w:basedOn w:val="a"/>
    <w:uiPriority w:val="34"/>
    <w:qFormat/>
    <w:rsid w:val="001236B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yang</dc:creator>
  <cp:lastModifiedBy>User</cp:lastModifiedBy>
  <cp:revision>3</cp:revision>
  <dcterms:created xsi:type="dcterms:W3CDTF">2024-09-11T09:28:00Z</dcterms:created>
  <dcterms:modified xsi:type="dcterms:W3CDTF">2024-09-19T01:18:00Z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BE4964010B404271B9A6D2FD37DA7B95_12</vt:lpwstr>
  </property>
</Properties>
</file>